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A838" w14:textId="3886D125" w:rsidR="005768C0" w:rsidRDefault="005768C0" w:rsidP="00795409">
      <w:pPr>
        <w:spacing w:after="453" w:line="259" w:lineRule="auto"/>
      </w:pPr>
    </w:p>
    <w:p w14:paraId="5F1E59AA" w14:textId="5C1E464F" w:rsidR="005768C0" w:rsidRDefault="00A61F42">
      <w:pPr>
        <w:spacing w:after="0" w:line="259" w:lineRule="auto"/>
        <w:ind w:left="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B495DD" wp14:editId="0BE6244B">
            <wp:simplePos x="0" y="0"/>
            <wp:positionH relativeFrom="column">
              <wp:posOffset>105727</wp:posOffset>
            </wp:positionH>
            <wp:positionV relativeFrom="paragraph">
              <wp:posOffset>14275</wp:posOffset>
            </wp:positionV>
            <wp:extent cx="826135" cy="1118870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sz w:val="48"/>
        </w:rPr>
        <w:t xml:space="preserve">                </w:t>
      </w:r>
      <w:r w:rsidR="00795409">
        <w:rPr>
          <w:rFonts w:ascii="Segoe UI" w:eastAsia="Segoe UI" w:hAnsi="Segoe UI" w:cs="Segoe UI"/>
          <w:sz w:val="48"/>
        </w:rPr>
        <w:t xml:space="preserve">  </w:t>
      </w:r>
      <w:r>
        <w:rPr>
          <w:sz w:val="30"/>
        </w:rPr>
        <w:t>EKC</w:t>
      </w:r>
      <w:r>
        <w:rPr>
          <w:sz w:val="31"/>
        </w:rPr>
        <w:t xml:space="preserve"> </w:t>
      </w:r>
      <w:r w:rsidR="004463EC">
        <w:rPr>
          <w:sz w:val="31"/>
        </w:rPr>
        <w:t>Rimavská Sobota</w:t>
      </w:r>
    </w:p>
    <w:p w14:paraId="2A62A933" w14:textId="3569FEB3" w:rsidR="005768C0" w:rsidRDefault="00A61F42">
      <w:pPr>
        <w:spacing w:after="0" w:line="259" w:lineRule="auto"/>
        <w:ind w:left="166"/>
      </w:pPr>
      <w:r>
        <w:rPr>
          <w:sz w:val="30"/>
        </w:rPr>
        <w:t xml:space="preserve">                         Trasa </w:t>
      </w:r>
      <w:proofErr w:type="spellStart"/>
      <w:r w:rsidR="004463EC">
        <w:rPr>
          <w:sz w:val="30"/>
        </w:rPr>
        <w:t>Bl</w:t>
      </w:r>
      <w:proofErr w:type="spellEnd"/>
      <w:r w:rsidR="004463EC">
        <w:rPr>
          <w:sz w:val="30"/>
        </w:rPr>
        <w:t xml:space="preserve">. Zdenky </w:t>
      </w:r>
      <w:proofErr w:type="spellStart"/>
      <w:r w:rsidR="004463EC">
        <w:rPr>
          <w:sz w:val="30"/>
        </w:rPr>
        <w:t>Schellingovej</w:t>
      </w:r>
      <w:proofErr w:type="spellEnd"/>
    </w:p>
    <w:p w14:paraId="2601C639" w14:textId="77777777" w:rsidR="005768C0" w:rsidRDefault="00A61F42">
      <w:pPr>
        <w:spacing w:after="108" w:line="259" w:lineRule="auto"/>
        <w:ind w:left="166"/>
      </w:pPr>
      <w:r>
        <w:t xml:space="preserve">                          </w:t>
      </w:r>
    </w:p>
    <w:p w14:paraId="6A207CC4" w14:textId="4026F12B" w:rsidR="005768C0" w:rsidRPr="00734196" w:rsidRDefault="00A61F42" w:rsidP="00734196">
      <w:pPr>
        <w:spacing w:after="263" w:line="259" w:lineRule="auto"/>
        <w:ind w:left="166"/>
      </w:pPr>
      <w:r>
        <w:t xml:space="preserve">   </w:t>
      </w:r>
      <w:r w:rsidR="00103C8A">
        <w:t xml:space="preserve">         </w:t>
      </w:r>
      <w:r w:rsidRPr="009F18FA">
        <w:rPr>
          <w:szCs w:val="24"/>
          <w:u w:val="single" w:color="000000"/>
        </w:rPr>
        <w:t>Priebeh trasy:</w:t>
      </w:r>
      <w:r w:rsidRPr="009F18FA">
        <w:rPr>
          <w:szCs w:val="24"/>
        </w:rPr>
        <w:t xml:space="preserve"> </w:t>
      </w:r>
      <w:r w:rsidR="00795409">
        <w:rPr>
          <w:szCs w:val="24"/>
        </w:rPr>
        <w:t xml:space="preserve">   </w:t>
      </w:r>
      <w:r w:rsidRPr="009F18FA">
        <w:rPr>
          <w:szCs w:val="24"/>
        </w:rPr>
        <w:t>Celková dĺžka: 4</w:t>
      </w:r>
      <w:r w:rsidR="0066557C">
        <w:rPr>
          <w:szCs w:val="24"/>
        </w:rPr>
        <w:t>2</w:t>
      </w:r>
      <w:r w:rsidRPr="009F18FA">
        <w:rPr>
          <w:szCs w:val="24"/>
        </w:rPr>
        <w:t xml:space="preserve"> km </w:t>
      </w:r>
      <w:r w:rsidR="00103C8A">
        <w:rPr>
          <w:szCs w:val="24"/>
        </w:rPr>
        <w:t xml:space="preserve">   </w:t>
      </w:r>
      <w:r w:rsidRPr="009F18FA">
        <w:rPr>
          <w:szCs w:val="24"/>
        </w:rPr>
        <w:t xml:space="preserve">Prevýšenie: </w:t>
      </w:r>
      <w:r w:rsidR="0066557C">
        <w:rPr>
          <w:szCs w:val="24"/>
        </w:rPr>
        <w:t xml:space="preserve">328 </w:t>
      </w:r>
      <w:r w:rsidRPr="009F18FA">
        <w:rPr>
          <w:szCs w:val="24"/>
        </w:rPr>
        <w:t xml:space="preserve">m </w:t>
      </w:r>
    </w:p>
    <w:p w14:paraId="77530DE4" w14:textId="77777777" w:rsidR="00103C8A" w:rsidRDefault="00103C8A">
      <w:pPr>
        <w:spacing w:after="290"/>
        <w:ind w:right="7"/>
        <w:rPr>
          <w:szCs w:val="24"/>
        </w:rPr>
      </w:pPr>
    </w:p>
    <w:p w14:paraId="7435F2ED" w14:textId="191B2AB8" w:rsidR="005768C0" w:rsidRPr="009F18FA" w:rsidRDefault="00A61F42" w:rsidP="001029DD">
      <w:pPr>
        <w:spacing w:after="290"/>
        <w:ind w:right="7"/>
        <w:rPr>
          <w:szCs w:val="24"/>
        </w:rPr>
      </w:pPr>
      <w:r w:rsidRPr="009F18FA">
        <w:rPr>
          <w:szCs w:val="24"/>
        </w:rPr>
        <w:t xml:space="preserve">! Miesta, kde je potrebné zachovať mimoriadnu opatrnosť, aby ste nezišli z vyznačenej trasy, sú v tomto opise zvýraznené výkričníkom a sú podčiarknuté. Na týchto úsekoch zachovajte mimoriadnu obozretnosť a opatrnosť.    </w:t>
      </w:r>
    </w:p>
    <w:p w14:paraId="54B576EA" w14:textId="380BCD55" w:rsidR="005768C0" w:rsidRPr="009F18FA" w:rsidRDefault="00A61F42">
      <w:pPr>
        <w:spacing w:after="247"/>
        <w:ind w:right="7"/>
        <w:rPr>
          <w:szCs w:val="24"/>
        </w:rPr>
      </w:pPr>
      <w:r w:rsidRPr="009F18FA">
        <w:rPr>
          <w:szCs w:val="24"/>
        </w:rPr>
        <w:t>( ) Číslo v zátvorke je vyznačený bod na mape. Napríklad (1</w:t>
      </w:r>
      <w:r w:rsidR="001B3CCA" w:rsidRPr="009F18FA">
        <w:rPr>
          <w:szCs w:val="24"/>
        </w:rPr>
        <w:t>8</w:t>
      </w:r>
      <w:r w:rsidRPr="009F18FA">
        <w:rPr>
          <w:szCs w:val="24"/>
        </w:rPr>
        <w:t>) je bod v teréne na moste cez Komárňanský kanál, číslo (2</w:t>
      </w:r>
      <w:r w:rsidR="001B3CCA" w:rsidRPr="009F18FA">
        <w:rPr>
          <w:szCs w:val="24"/>
        </w:rPr>
        <w:t>9</w:t>
      </w:r>
      <w:r w:rsidRPr="009F18FA">
        <w:rPr>
          <w:szCs w:val="24"/>
        </w:rPr>
        <w:t xml:space="preserve">) je bod na Vážskej cyklomagistrále. </w:t>
      </w:r>
    </w:p>
    <w:p w14:paraId="509FE2EC" w14:textId="77777777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Pravidlá pohybu po trase:  </w:t>
      </w:r>
    </w:p>
    <w:p w14:paraId="20D15180" w14:textId="4119B8AB" w:rsidR="005768C0" w:rsidRPr="009F18FA" w:rsidRDefault="00A61F42">
      <w:pPr>
        <w:numPr>
          <w:ilvl w:val="0"/>
          <w:numId w:val="1"/>
        </w:numPr>
        <w:ind w:right="7" w:hanging="265"/>
        <w:rPr>
          <w:szCs w:val="24"/>
        </w:rPr>
      </w:pPr>
      <w:r w:rsidRPr="009F18FA">
        <w:rPr>
          <w:szCs w:val="24"/>
        </w:rPr>
        <w:t xml:space="preserve">Počas krížovej cesty sa nepohybuj sám, ale  </w:t>
      </w:r>
      <w:r w:rsidR="00CD575B" w:rsidRPr="009F18FA">
        <w:rPr>
          <w:szCs w:val="24"/>
        </w:rPr>
        <w:t>v skupinkách</w:t>
      </w:r>
      <w:r w:rsidRPr="009F18FA">
        <w:rPr>
          <w:szCs w:val="24"/>
        </w:rPr>
        <w:t xml:space="preserve">. </w:t>
      </w:r>
    </w:p>
    <w:p w14:paraId="19306635" w14:textId="77777777" w:rsidR="005768C0" w:rsidRPr="009F18FA" w:rsidRDefault="00A61F42">
      <w:pPr>
        <w:numPr>
          <w:ilvl w:val="0"/>
          <w:numId w:val="1"/>
        </w:numPr>
        <w:ind w:right="7" w:hanging="265"/>
        <w:rPr>
          <w:szCs w:val="24"/>
        </w:rPr>
      </w:pPr>
      <w:r w:rsidRPr="009F18FA">
        <w:rPr>
          <w:szCs w:val="24"/>
        </w:rPr>
        <w:t xml:space="preserve">Každá osoba musí mať na sebe reflexné prvky, ktoré obdrží od organizátorov na začiatku cesty. </w:t>
      </w:r>
    </w:p>
    <w:p w14:paraId="70CDB666" w14:textId="77777777" w:rsidR="005768C0" w:rsidRPr="009F18FA" w:rsidRDefault="00A61F42">
      <w:pPr>
        <w:numPr>
          <w:ilvl w:val="0"/>
          <w:numId w:val="1"/>
        </w:numPr>
        <w:spacing w:after="3" w:line="250" w:lineRule="auto"/>
        <w:ind w:right="7" w:hanging="265"/>
        <w:rPr>
          <w:szCs w:val="24"/>
        </w:rPr>
      </w:pPr>
      <w:r w:rsidRPr="009F18FA">
        <w:rPr>
          <w:szCs w:val="24"/>
        </w:rPr>
        <w:t xml:space="preserve">Po cestných komunikáciách sa pohybuj v súlade s pravidlami cestnej premávky (chodci sa pohybujú po ľavej krajnici alebo čo najbližšie pri ľavom okraji vozovky, jeden za druhým). </w:t>
      </w:r>
    </w:p>
    <w:p w14:paraId="66943136" w14:textId="77777777" w:rsidR="00CD575B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Osoba, ktorá je na začiatku a na konci skupiny má mať zasvietenú baterku </w:t>
      </w:r>
    </w:p>
    <w:p w14:paraId="1EDB5B45" w14:textId="11618E13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4. Miesto, kde budeš stáť počas čítania rozjímaní Krížovej cesty alebo počas prestávok, si vyber tak, aby si dbal na svoju bezpečnosť a aby si nebránil pohybu ostatných účastníkov EKC alebo iným osobám. </w:t>
      </w:r>
    </w:p>
    <w:p w14:paraId="6049356A" w14:textId="77777777" w:rsidR="005768C0" w:rsidRPr="009F18FA" w:rsidRDefault="00A61F42">
      <w:pPr>
        <w:ind w:left="265" w:right="7" w:hanging="265"/>
        <w:rPr>
          <w:szCs w:val="24"/>
        </w:rPr>
      </w:pPr>
      <w:r w:rsidRPr="009F18FA">
        <w:rPr>
          <w:szCs w:val="24"/>
        </w:rPr>
        <w:t xml:space="preserve">5. Dbaj na vlastnú bezpečnosť a bezpečnosť druhých. Počas Extrémnej krížovej cesty platí pravidlo zachovávať ticho. </w:t>
      </w:r>
    </w:p>
    <w:p w14:paraId="73930B0E" w14:textId="1A80C8E1" w:rsidR="005768C0" w:rsidRPr="009F18FA" w:rsidRDefault="00A61F42">
      <w:pPr>
        <w:ind w:right="7"/>
        <w:rPr>
          <w:szCs w:val="24"/>
        </w:rPr>
      </w:pPr>
      <w:r w:rsidRPr="009F18FA">
        <w:rPr>
          <w:szCs w:val="24"/>
        </w:rPr>
        <w:t xml:space="preserve">Toto pravidlo platí od začiatku Extrémnej krížovej cesty. Rešpektuj ostatných účastníkov, ktorí chcú rozjímať o tajomstvách krížovej cesty a zažiť osobné stretnutie s Bohom v tichu a modlitbe. </w:t>
      </w:r>
    </w:p>
    <w:p w14:paraId="6B1C1956" w14:textId="77777777" w:rsidR="005768C0" w:rsidRPr="009F18FA" w:rsidRDefault="00A61F42">
      <w:pPr>
        <w:spacing w:after="3" w:line="259" w:lineRule="auto"/>
        <w:ind w:left="-5" w:hanging="10"/>
        <w:rPr>
          <w:szCs w:val="24"/>
        </w:rPr>
      </w:pPr>
      <w:r w:rsidRPr="009F18FA">
        <w:rPr>
          <w:szCs w:val="24"/>
          <w:u w:val="single" w:color="000000"/>
        </w:rPr>
        <w:t>V prípade vzniku nebezpečnej situácie...</w:t>
      </w:r>
      <w:r w:rsidRPr="009F18FA">
        <w:rPr>
          <w:szCs w:val="24"/>
        </w:rPr>
        <w:t xml:space="preserve">  </w:t>
      </w:r>
    </w:p>
    <w:p w14:paraId="3004DED2" w14:textId="77777777" w:rsidR="005768C0" w:rsidRPr="009F18FA" w:rsidRDefault="00A61F42">
      <w:pPr>
        <w:spacing w:after="288"/>
        <w:ind w:right="663"/>
        <w:rPr>
          <w:szCs w:val="24"/>
        </w:rPr>
      </w:pPr>
      <w:r w:rsidRPr="009F18FA">
        <w:rPr>
          <w:szCs w:val="24"/>
        </w:rPr>
        <w:t xml:space="preserve">Trasa EKC prebieha rôznym terénom. Môže sa stať, že budeš jedinou osobou, ktorá bude môcť pomôcť inému účastníkovi. Preto neváhaj zareagovať, keby sa niekto ocitol v ťažkostiach. Pravidlo zachovávať ticho preruš vždy, ak zistíš, že:  </w:t>
      </w:r>
    </w:p>
    <w:p w14:paraId="772BE41A" w14:textId="77777777" w:rsidR="002675DB" w:rsidRDefault="00A61F42" w:rsidP="00734196">
      <w:pPr>
        <w:numPr>
          <w:ilvl w:val="0"/>
          <w:numId w:val="2"/>
        </w:numPr>
        <w:spacing w:after="292"/>
        <w:ind w:right="7" w:hanging="150"/>
        <w:rPr>
          <w:szCs w:val="24"/>
        </w:rPr>
      </w:pPr>
      <w:r w:rsidRPr="009F18FA">
        <w:rPr>
          <w:szCs w:val="24"/>
        </w:rPr>
        <w:t xml:space="preserve">niekto sa zranil alebo má iné zdravotné ťažkosti, </w:t>
      </w:r>
    </w:p>
    <w:p w14:paraId="7A2731A4" w14:textId="6B214A4A" w:rsidR="005768C0" w:rsidRPr="00734196" w:rsidRDefault="00A61F42" w:rsidP="00734196">
      <w:pPr>
        <w:numPr>
          <w:ilvl w:val="0"/>
          <w:numId w:val="2"/>
        </w:numPr>
        <w:spacing w:after="292"/>
        <w:ind w:right="7" w:hanging="150"/>
        <w:rPr>
          <w:szCs w:val="24"/>
        </w:rPr>
      </w:pPr>
      <w:r w:rsidRPr="00734196">
        <w:rPr>
          <w:szCs w:val="24"/>
        </w:rPr>
        <w:t xml:space="preserve">niekto leží alebo sedí bez pohybu,  </w:t>
      </w:r>
    </w:p>
    <w:p w14:paraId="06A96BB6" w14:textId="77777777" w:rsidR="002675DB" w:rsidRDefault="00A61F42" w:rsidP="00734196">
      <w:pPr>
        <w:numPr>
          <w:ilvl w:val="0"/>
          <w:numId w:val="2"/>
        </w:numPr>
        <w:spacing w:after="265"/>
        <w:ind w:right="7" w:hanging="150"/>
        <w:rPr>
          <w:szCs w:val="24"/>
        </w:rPr>
      </w:pPr>
      <w:r w:rsidRPr="009F18FA">
        <w:rPr>
          <w:szCs w:val="24"/>
        </w:rPr>
        <w:t xml:space="preserve">niekto má problémy počas chôdze alebo sa mu ťažko dýcha,  </w:t>
      </w:r>
    </w:p>
    <w:p w14:paraId="740599D9" w14:textId="69DAB6F3" w:rsidR="005768C0" w:rsidRPr="00734196" w:rsidRDefault="00A61F42" w:rsidP="00734196">
      <w:pPr>
        <w:numPr>
          <w:ilvl w:val="0"/>
          <w:numId w:val="2"/>
        </w:numPr>
        <w:spacing w:after="265"/>
        <w:ind w:right="7" w:hanging="150"/>
        <w:rPr>
          <w:szCs w:val="24"/>
        </w:rPr>
      </w:pPr>
      <w:r w:rsidRPr="00734196">
        <w:rPr>
          <w:szCs w:val="24"/>
        </w:rPr>
        <w:t xml:space="preserve">niekto vysiela záchranný signál.  </w:t>
      </w:r>
    </w:p>
    <w:p w14:paraId="15EC03C9" w14:textId="77777777" w:rsidR="005768C0" w:rsidRPr="009F18FA" w:rsidRDefault="00A61F42">
      <w:pPr>
        <w:spacing w:after="288"/>
        <w:ind w:right="7"/>
        <w:rPr>
          <w:szCs w:val="24"/>
        </w:rPr>
      </w:pPr>
      <w:r w:rsidRPr="009F18FA">
        <w:rPr>
          <w:szCs w:val="24"/>
        </w:rPr>
        <w:t xml:space="preserve">Ak sa sám ocitneš v niektorej z uvedených situácií alebo ak niekto iný bude potrebovať tvoju pomoc – zachovaj sa zodpovedne. Uisti sa najprv, že sám si v bezpečí a že ti nehrozí nebezpečenstvo a začni s poskytovaním prvej pomoci a privolaj záchrannú službu na núdzovom čísle 112. </w:t>
      </w:r>
    </w:p>
    <w:p w14:paraId="683F6D66" w14:textId="77777777" w:rsidR="00103C8A" w:rsidRDefault="00A61F42" w:rsidP="00103C8A">
      <w:pPr>
        <w:spacing w:after="3" w:line="259" w:lineRule="auto"/>
        <w:ind w:left="-5" w:hanging="10"/>
        <w:rPr>
          <w:b/>
          <w:bCs/>
          <w:szCs w:val="24"/>
        </w:rPr>
      </w:pPr>
      <w:r w:rsidRPr="00E96321">
        <w:rPr>
          <w:b/>
          <w:bCs/>
          <w:szCs w:val="24"/>
          <w:u w:val="single" w:color="000000"/>
        </w:rPr>
        <w:t>Účasť je na vlastnú zodpovednosť</w:t>
      </w:r>
      <w:r w:rsidRPr="00E96321">
        <w:rPr>
          <w:b/>
          <w:bCs/>
          <w:szCs w:val="24"/>
        </w:rPr>
        <w:t xml:space="preserve"> </w:t>
      </w:r>
      <w:r w:rsidR="00E96321">
        <w:rPr>
          <w:b/>
          <w:bCs/>
          <w:szCs w:val="24"/>
        </w:rPr>
        <w:t>!!!</w:t>
      </w:r>
    </w:p>
    <w:p w14:paraId="71BDF5B2" w14:textId="77777777" w:rsidR="00885C53" w:rsidRDefault="00885C53" w:rsidP="00103C8A">
      <w:pPr>
        <w:spacing w:after="3" w:line="259" w:lineRule="auto"/>
        <w:ind w:left="-5" w:hanging="10"/>
        <w:rPr>
          <w:b/>
          <w:bCs/>
          <w:szCs w:val="24"/>
        </w:rPr>
      </w:pPr>
      <w:r w:rsidRPr="00885C53">
        <w:rPr>
          <w:b/>
          <w:bCs/>
          <w:szCs w:val="24"/>
          <w:u w:val="single"/>
        </w:rPr>
        <w:lastRenderedPageBreak/>
        <w:t>Priebeh trasy:</w:t>
      </w:r>
      <w:r>
        <w:rPr>
          <w:b/>
          <w:bCs/>
          <w:szCs w:val="24"/>
        </w:rPr>
        <w:t xml:space="preserve"> </w:t>
      </w:r>
    </w:p>
    <w:p w14:paraId="5E893618" w14:textId="77777777" w:rsidR="003A07E8" w:rsidRDefault="003A07E8" w:rsidP="00103C8A">
      <w:pPr>
        <w:spacing w:after="3" w:line="259" w:lineRule="auto"/>
        <w:ind w:left="-5" w:hanging="10"/>
        <w:rPr>
          <w:b/>
          <w:bCs/>
          <w:szCs w:val="24"/>
        </w:rPr>
      </w:pPr>
    </w:p>
    <w:p w14:paraId="5A4FCCA0" w14:textId="331C7E8D" w:rsidR="00D9233D" w:rsidRDefault="00885C53" w:rsidP="00103C8A">
      <w:pPr>
        <w:spacing w:after="3" w:line="259" w:lineRule="auto"/>
        <w:ind w:left="-5" w:hanging="10"/>
        <w:rPr>
          <w:b/>
          <w:bCs/>
          <w:szCs w:val="24"/>
        </w:rPr>
      </w:pPr>
      <w:r w:rsidRPr="00885C53">
        <w:rPr>
          <w:szCs w:val="24"/>
        </w:rPr>
        <w:t xml:space="preserve">Kostol Sv. Jána Krstiteľa - Kaštieľ - </w:t>
      </w:r>
      <w:proofErr w:type="spellStart"/>
      <w:r w:rsidRPr="00885C53">
        <w:rPr>
          <w:szCs w:val="24"/>
        </w:rPr>
        <w:t>Jazerské</w:t>
      </w:r>
      <w:proofErr w:type="spellEnd"/>
      <w:r w:rsidRPr="00885C53">
        <w:rPr>
          <w:szCs w:val="24"/>
        </w:rPr>
        <w:t xml:space="preserve"> - </w:t>
      </w:r>
      <w:proofErr w:type="spellStart"/>
      <w:r w:rsidRPr="00885C53">
        <w:rPr>
          <w:szCs w:val="24"/>
        </w:rPr>
        <w:t>Antalka</w:t>
      </w:r>
      <w:proofErr w:type="spellEnd"/>
      <w:r w:rsidRPr="00885C53">
        <w:rPr>
          <w:szCs w:val="24"/>
        </w:rPr>
        <w:t xml:space="preserve"> križovatka - </w:t>
      </w:r>
      <w:proofErr w:type="spellStart"/>
      <w:r w:rsidRPr="00885C53">
        <w:rPr>
          <w:szCs w:val="24"/>
        </w:rPr>
        <w:t>rázcestník</w:t>
      </w:r>
      <w:proofErr w:type="spellEnd"/>
      <w:r w:rsidRPr="00885C53">
        <w:rPr>
          <w:szCs w:val="24"/>
        </w:rPr>
        <w:t xml:space="preserve"> Ožďany - Božská studňa - Sušany - Hrnčiarske Zalužany - futbalové ihrisko - </w:t>
      </w:r>
      <w:proofErr w:type="spellStart"/>
      <w:r w:rsidRPr="00885C53">
        <w:rPr>
          <w:szCs w:val="24"/>
        </w:rPr>
        <w:t>Kederka</w:t>
      </w:r>
      <w:proofErr w:type="spellEnd"/>
      <w:r w:rsidRPr="00885C53">
        <w:rPr>
          <w:szCs w:val="24"/>
        </w:rPr>
        <w:t xml:space="preserve"> - Ožďany - </w:t>
      </w:r>
      <w:proofErr w:type="spellStart"/>
      <w:r w:rsidRPr="00885C53">
        <w:rPr>
          <w:szCs w:val="24"/>
        </w:rPr>
        <w:t>Ožďanský</w:t>
      </w:r>
      <w:proofErr w:type="spellEnd"/>
      <w:r w:rsidRPr="00885C53">
        <w:rPr>
          <w:szCs w:val="24"/>
        </w:rPr>
        <w:t xml:space="preserve"> tunel - </w:t>
      </w:r>
      <w:proofErr w:type="spellStart"/>
      <w:r w:rsidRPr="00885C53">
        <w:rPr>
          <w:szCs w:val="24"/>
        </w:rPr>
        <w:t>Antalka</w:t>
      </w:r>
      <w:proofErr w:type="spellEnd"/>
      <w:r w:rsidRPr="00885C53">
        <w:rPr>
          <w:szCs w:val="24"/>
        </w:rPr>
        <w:t xml:space="preserve"> križovatka - </w:t>
      </w:r>
      <w:proofErr w:type="spellStart"/>
      <w:r w:rsidRPr="00885C53">
        <w:rPr>
          <w:szCs w:val="24"/>
        </w:rPr>
        <w:t>Ortváň</w:t>
      </w:r>
      <w:proofErr w:type="spellEnd"/>
      <w:r w:rsidRPr="00885C53">
        <w:rPr>
          <w:szCs w:val="24"/>
        </w:rPr>
        <w:t xml:space="preserve"> - Dúžava </w:t>
      </w:r>
      <w:r w:rsidR="003A07E8">
        <w:rPr>
          <w:szCs w:val="24"/>
        </w:rPr>
        <w:t>-</w:t>
      </w:r>
      <w:r>
        <w:rPr>
          <w:szCs w:val="24"/>
        </w:rPr>
        <w:t xml:space="preserve"> </w:t>
      </w:r>
      <w:r w:rsidRPr="00885C53">
        <w:rPr>
          <w:szCs w:val="24"/>
        </w:rPr>
        <w:t xml:space="preserve">Kurinec Zelená voda - </w:t>
      </w:r>
      <w:proofErr w:type="spellStart"/>
      <w:r w:rsidRPr="00885C53">
        <w:rPr>
          <w:szCs w:val="24"/>
        </w:rPr>
        <w:t>Kurinecká</w:t>
      </w:r>
      <w:proofErr w:type="spellEnd"/>
      <w:r w:rsidRPr="00885C53">
        <w:rPr>
          <w:szCs w:val="24"/>
        </w:rPr>
        <w:t xml:space="preserve"> lúka - GAS - AS ul. Železničná</w:t>
      </w:r>
    </w:p>
    <w:p w14:paraId="0AB34393" w14:textId="77777777" w:rsidR="00885C53" w:rsidRPr="00E67BC9" w:rsidRDefault="00885C53" w:rsidP="00103C8A">
      <w:pPr>
        <w:spacing w:after="3" w:line="259" w:lineRule="auto"/>
        <w:ind w:left="-5" w:hanging="10"/>
        <w:rPr>
          <w:b/>
          <w:bCs/>
          <w:szCs w:val="24"/>
        </w:rPr>
      </w:pPr>
    </w:p>
    <w:p w14:paraId="15AE18F0" w14:textId="5DFFC71F" w:rsidR="005768C0" w:rsidRPr="00795409" w:rsidRDefault="002C2CBD">
      <w:pPr>
        <w:pStyle w:val="Nadpis1"/>
        <w:ind w:left="5"/>
        <w:rPr>
          <w:b/>
          <w:bCs/>
          <w:sz w:val="24"/>
          <w:szCs w:val="24"/>
        </w:rPr>
      </w:pPr>
      <w:bookmarkStart w:id="0" w:name="_Hlk190165275"/>
      <w:r w:rsidRPr="00795409">
        <w:rPr>
          <w:b/>
          <w:bCs/>
          <w:sz w:val="24"/>
          <w:szCs w:val="24"/>
        </w:rPr>
        <w:t xml:space="preserve">Začiatok </w:t>
      </w:r>
      <w:r w:rsidR="00C007D0" w:rsidRPr="00795409">
        <w:rPr>
          <w:b/>
          <w:bCs/>
          <w:sz w:val="24"/>
          <w:szCs w:val="24"/>
        </w:rPr>
        <w:t>–</w:t>
      </w:r>
      <w:r w:rsidRPr="00795409">
        <w:rPr>
          <w:b/>
          <w:bCs/>
          <w:sz w:val="24"/>
          <w:szCs w:val="24"/>
        </w:rPr>
        <w:t xml:space="preserve"> </w:t>
      </w:r>
      <w:r w:rsidR="00C007D0" w:rsidRPr="00795409">
        <w:rPr>
          <w:b/>
          <w:bCs/>
          <w:sz w:val="24"/>
          <w:szCs w:val="24"/>
        </w:rPr>
        <w:t>Farský kostol Sv. Jána Krstiteľa</w:t>
      </w:r>
      <w:r w:rsidR="00795409" w:rsidRPr="00795409">
        <w:rPr>
          <w:b/>
          <w:bCs/>
          <w:sz w:val="24"/>
          <w:szCs w:val="24"/>
        </w:rPr>
        <w:t>, Rimavská Sobota</w:t>
      </w:r>
    </w:p>
    <w:p w14:paraId="233BCEB1" w14:textId="77777777" w:rsidR="002A349B" w:rsidRPr="002A349B" w:rsidRDefault="00BE49FC" w:rsidP="002A349B">
      <w:pPr>
        <w:spacing w:after="14" w:line="259" w:lineRule="auto"/>
        <w:ind w:left="15"/>
        <w:rPr>
          <w:szCs w:val="24"/>
        </w:rPr>
      </w:pPr>
      <w:r>
        <w:rPr>
          <w:szCs w:val="24"/>
        </w:rPr>
        <w:t>Od kostola odbočujeme doľava</w:t>
      </w:r>
      <w:r w:rsidR="00502014">
        <w:rPr>
          <w:szCs w:val="24"/>
        </w:rPr>
        <w:t xml:space="preserve"> </w:t>
      </w:r>
      <w:r w:rsidR="00571942">
        <w:rPr>
          <w:szCs w:val="24"/>
        </w:rPr>
        <w:t>kde po 300m prechádzame priamo cez kruhový objazd</w:t>
      </w:r>
      <w:r w:rsidR="00DE4EBB">
        <w:rPr>
          <w:szCs w:val="24"/>
        </w:rPr>
        <w:t xml:space="preserve">. Po ul. </w:t>
      </w:r>
      <w:proofErr w:type="spellStart"/>
      <w:r w:rsidR="00DE4EBB">
        <w:rPr>
          <w:szCs w:val="24"/>
        </w:rPr>
        <w:t>Janošíková</w:t>
      </w:r>
      <w:proofErr w:type="spellEnd"/>
      <w:r w:rsidR="00DE4EBB">
        <w:rPr>
          <w:szCs w:val="24"/>
        </w:rPr>
        <w:t xml:space="preserve"> po ďalších 300m </w:t>
      </w:r>
      <w:r w:rsidR="00CD69B9">
        <w:rPr>
          <w:szCs w:val="24"/>
        </w:rPr>
        <w:t>prechádzame po moste ponad rieku Rimava (3).</w:t>
      </w:r>
      <w:r w:rsidR="00E11B48">
        <w:rPr>
          <w:szCs w:val="24"/>
        </w:rPr>
        <w:t xml:space="preserve"> Po ul. Tomášovská </w:t>
      </w:r>
      <w:r w:rsidR="00A47934">
        <w:rPr>
          <w:szCs w:val="24"/>
        </w:rPr>
        <w:t>po 700m prechádzame okolo kaštieľa (4).</w:t>
      </w:r>
      <w:r w:rsidR="003942B5">
        <w:rPr>
          <w:szCs w:val="24"/>
        </w:rPr>
        <w:t xml:space="preserve"> Po ďalších 300m prichádzame k prvému zastaveniu.</w:t>
      </w:r>
      <w:r w:rsidR="00DE4EBB">
        <w:rPr>
          <w:szCs w:val="24"/>
        </w:rPr>
        <w:t xml:space="preserve"> </w:t>
      </w:r>
      <w:r w:rsidR="002A349B" w:rsidRPr="002A349B">
        <w:rPr>
          <w:szCs w:val="24"/>
        </w:rPr>
        <w:t>Farský kostol Sv. Jána Krstiteľa v Rimavskej Sobote</w:t>
      </w:r>
    </w:p>
    <w:p w14:paraId="26159AFB" w14:textId="77777777" w:rsidR="009074DB" w:rsidRPr="002A349B" w:rsidRDefault="009074DB" w:rsidP="001029DD">
      <w:pPr>
        <w:spacing w:after="14" w:line="259" w:lineRule="auto"/>
        <w:rPr>
          <w:szCs w:val="24"/>
        </w:rPr>
      </w:pPr>
    </w:p>
    <w:bookmarkEnd w:id="0"/>
    <w:p w14:paraId="28587642" w14:textId="6708594C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675DB">
        <w:rPr>
          <w:b/>
          <w:bCs/>
          <w:szCs w:val="24"/>
        </w:rPr>
        <w:t>I. Zastaveni</w:t>
      </w:r>
      <w:r w:rsidR="00E67BC9">
        <w:rPr>
          <w:b/>
          <w:bCs/>
          <w:szCs w:val="24"/>
        </w:rPr>
        <w:t xml:space="preserve">e: </w:t>
      </w:r>
      <w:r w:rsidRPr="002A349B">
        <w:rPr>
          <w:szCs w:val="24"/>
        </w:rPr>
        <w:t>Kríž za Hvezdárňou</w:t>
      </w:r>
      <w:r w:rsidR="00E67BC9">
        <w:rPr>
          <w:szCs w:val="24"/>
        </w:rPr>
        <w:t xml:space="preserve"> (1,8km)</w:t>
      </w:r>
    </w:p>
    <w:p w14:paraId="64BD79DF" w14:textId="4F3521A9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Prechádzame popri hvezdárni kde po 200m  vpravo pri ceste bude </w:t>
      </w:r>
      <w:r w:rsidR="006E5791" w:rsidRPr="002A349B">
        <w:rPr>
          <w:szCs w:val="24"/>
        </w:rPr>
        <w:t>umiestnený</w:t>
      </w:r>
      <w:r w:rsidRPr="002A349B">
        <w:rPr>
          <w:szCs w:val="24"/>
        </w:rPr>
        <w:t xml:space="preserve"> kríž.</w:t>
      </w:r>
    </w:p>
    <w:p w14:paraId="53F94D2E" w14:textId="61C6D62E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Pokračujeme po štrkovej </w:t>
      </w:r>
      <w:r w:rsidR="006E5791" w:rsidRPr="002A349B">
        <w:rPr>
          <w:szCs w:val="24"/>
        </w:rPr>
        <w:t>ceste</w:t>
      </w:r>
      <w:r w:rsidRPr="002A349B">
        <w:rPr>
          <w:szCs w:val="24"/>
        </w:rPr>
        <w:t xml:space="preserve"> 1,6 km kde sa na </w:t>
      </w:r>
      <w:r w:rsidR="006E5791" w:rsidRPr="002A349B">
        <w:rPr>
          <w:szCs w:val="24"/>
        </w:rPr>
        <w:t>rázcestí</w:t>
      </w:r>
      <w:r w:rsidRPr="002A349B">
        <w:rPr>
          <w:szCs w:val="24"/>
        </w:rPr>
        <w:t xml:space="preserve"> vydáme vpravo na lesnú </w:t>
      </w:r>
      <w:proofErr w:type="spellStart"/>
      <w:r w:rsidRPr="002A349B">
        <w:rPr>
          <w:szCs w:val="24"/>
        </w:rPr>
        <w:t>cyklocestu</w:t>
      </w:r>
      <w:proofErr w:type="spellEnd"/>
      <w:r w:rsidRPr="002A349B">
        <w:rPr>
          <w:szCs w:val="24"/>
        </w:rPr>
        <w:t>.</w:t>
      </w:r>
    </w:p>
    <w:p w14:paraId="1E12D081" w14:textId="1E04F7B6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 1,2 km na </w:t>
      </w:r>
      <w:r w:rsidR="006E5791" w:rsidRPr="002A349B">
        <w:rPr>
          <w:szCs w:val="24"/>
        </w:rPr>
        <w:t>rázcestí</w:t>
      </w:r>
      <w:r w:rsidRPr="002A349B">
        <w:rPr>
          <w:szCs w:val="24"/>
        </w:rPr>
        <w:t xml:space="preserve"> po miernom stúpaní odbočíme do </w:t>
      </w:r>
      <w:proofErr w:type="spellStart"/>
      <w:r w:rsidRPr="002A349B">
        <w:rPr>
          <w:szCs w:val="24"/>
        </w:rPr>
        <w:t>ľava</w:t>
      </w:r>
      <w:proofErr w:type="spellEnd"/>
      <w:r w:rsidRPr="002A349B">
        <w:rPr>
          <w:szCs w:val="24"/>
        </w:rPr>
        <w:t xml:space="preserve"> .</w:t>
      </w:r>
    </w:p>
    <w:p w14:paraId="3A87E28D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52D5A2D4" w14:textId="28742535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II. Zastaveni</w:t>
      </w:r>
      <w:r w:rsidR="00E67BC9">
        <w:rPr>
          <w:b/>
          <w:bCs/>
          <w:szCs w:val="24"/>
        </w:rPr>
        <w:t xml:space="preserve">e: </w:t>
      </w:r>
      <w:r w:rsidRPr="002A349B">
        <w:rPr>
          <w:szCs w:val="24"/>
        </w:rPr>
        <w:t>Na konci lesa</w:t>
      </w:r>
      <w:r w:rsidR="00622AF0">
        <w:rPr>
          <w:szCs w:val="24"/>
        </w:rPr>
        <w:t xml:space="preserve">  (6km</w:t>
      </w:r>
      <w:r w:rsidR="00E67BC9">
        <w:rPr>
          <w:szCs w:val="24"/>
        </w:rPr>
        <w:t>)</w:t>
      </w:r>
    </w:p>
    <w:p w14:paraId="68D4812B" w14:textId="6F66BFCA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Pokračujeme lesnou cestou a po 1,3 km </w:t>
      </w:r>
      <w:r w:rsidR="006E5791" w:rsidRPr="002A349B">
        <w:rPr>
          <w:szCs w:val="24"/>
        </w:rPr>
        <w:t>prídeme</w:t>
      </w:r>
      <w:r w:rsidRPr="002A349B">
        <w:rPr>
          <w:szCs w:val="24"/>
        </w:rPr>
        <w:t xml:space="preserve"> na koniec lesíka kde bude na strome kríž</w:t>
      </w:r>
    </w:p>
    <w:p w14:paraId="3B6C4CE0" w14:textId="4BF4AE3F" w:rsidR="002A349B" w:rsidRPr="002A349B" w:rsidRDefault="006E5791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dáme</w:t>
      </w:r>
      <w:r w:rsidR="002A349B" w:rsidRPr="002A349B">
        <w:rPr>
          <w:szCs w:val="24"/>
        </w:rPr>
        <w:t xml:space="preserve"> sa po poľnej ceste doľava, kráčame 1 kilometer popri poli a </w:t>
      </w:r>
      <w:r w:rsidRPr="002A349B">
        <w:rPr>
          <w:szCs w:val="24"/>
        </w:rPr>
        <w:t>následne</w:t>
      </w:r>
      <w:r w:rsidR="002A349B" w:rsidRPr="002A349B">
        <w:rPr>
          <w:szCs w:val="24"/>
        </w:rPr>
        <w:t xml:space="preserve"> po 300m</w:t>
      </w:r>
    </w:p>
    <w:p w14:paraId="44CE09B0" w14:textId="04CD9051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miernym klesaním prídeme na </w:t>
      </w:r>
      <w:proofErr w:type="spellStart"/>
      <w:r w:rsidRPr="002A349B">
        <w:rPr>
          <w:szCs w:val="24"/>
        </w:rPr>
        <w:t>cyklocestu</w:t>
      </w:r>
      <w:proofErr w:type="spellEnd"/>
      <w:r w:rsidRPr="002A349B">
        <w:rPr>
          <w:szCs w:val="24"/>
        </w:rPr>
        <w:t>. Dáme sa vpravo.</w:t>
      </w:r>
    </w:p>
    <w:p w14:paraId="2F567663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</w:p>
    <w:p w14:paraId="23087874" w14:textId="442CE2D0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III. Zastaveni</w:t>
      </w:r>
      <w:r w:rsidR="00622AF0">
        <w:rPr>
          <w:b/>
          <w:bCs/>
          <w:szCs w:val="24"/>
        </w:rPr>
        <w:t xml:space="preserve">e: </w:t>
      </w:r>
      <w:proofErr w:type="spellStart"/>
      <w:r w:rsidRPr="002A349B">
        <w:rPr>
          <w:szCs w:val="24"/>
        </w:rPr>
        <w:t>Razcestník</w:t>
      </w:r>
      <w:proofErr w:type="spellEnd"/>
      <w:r w:rsidRPr="002A349B">
        <w:rPr>
          <w:szCs w:val="24"/>
        </w:rPr>
        <w:t xml:space="preserve"> </w:t>
      </w:r>
      <w:proofErr w:type="spellStart"/>
      <w:r w:rsidRPr="002A349B">
        <w:rPr>
          <w:szCs w:val="24"/>
        </w:rPr>
        <w:t>Antalka</w:t>
      </w:r>
      <w:proofErr w:type="spellEnd"/>
      <w:r w:rsidR="00622AF0">
        <w:rPr>
          <w:szCs w:val="24"/>
        </w:rPr>
        <w:t xml:space="preserve"> (8km)</w:t>
      </w:r>
    </w:p>
    <w:p w14:paraId="1701AE5E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 800m prídeme na rázcestie kde bude vpravo pri </w:t>
      </w:r>
      <w:proofErr w:type="spellStart"/>
      <w:r w:rsidRPr="002A349B">
        <w:rPr>
          <w:szCs w:val="24"/>
        </w:rPr>
        <w:t>cykloceste</w:t>
      </w:r>
      <w:proofErr w:type="spellEnd"/>
      <w:r w:rsidRPr="002A349B">
        <w:rPr>
          <w:szCs w:val="24"/>
        </w:rPr>
        <w:t xml:space="preserve"> umiestnený kríž. Z </w:t>
      </w:r>
      <w:proofErr w:type="spellStart"/>
      <w:r w:rsidRPr="002A349B">
        <w:rPr>
          <w:szCs w:val="24"/>
        </w:rPr>
        <w:t>cyklocesty</w:t>
      </w:r>
      <w:proofErr w:type="spellEnd"/>
    </w:p>
    <w:p w14:paraId="368B16C7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odbočíme vpravo a starou cestou popri osade </w:t>
      </w:r>
      <w:proofErr w:type="spellStart"/>
      <w:r w:rsidRPr="002A349B">
        <w:rPr>
          <w:szCs w:val="24"/>
        </w:rPr>
        <w:t>Antalka</w:t>
      </w:r>
      <w:proofErr w:type="spellEnd"/>
      <w:r w:rsidRPr="002A349B">
        <w:rPr>
          <w:szCs w:val="24"/>
        </w:rPr>
        <w:t>. po 2,1 km sa dáme vpravo a po 600m</w:t>
      </w:r>
    </w:p>
    <w:p w14:paraId="10F5A6D7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budete prechádzať okolo radarov a následne cez most ponad </w:t>
      </w:r>
      <w:proofErr w:type="spellStart"/>
      <w:r w:rsidRPr="002A349B">
        <w:rPr>
          <w:szCs w:val="24"/>
        </w:rPr>
        <w:t>Oždiansky</w:t>
      </w:r>
      <w:proofErr w:type="spellEnd"/>
      <w:r w:rsidRPr="002A349B">
        <w:rPr>
          <w:szCs w:val="24"/>
        </w:rPr>
        <w:t xml:space="preserve"> obchvat.</w:t>
      </w:r>
    </w:p>
    <w:p w14:paraId="62656453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3B0E31B7" w14:textId="49ECA639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IV. Zastaveni</w:t>
      </w:r>
      <w:r w:rsidR="00622AF0">
        <w:rPr>
          <w:b/>
          <w:bCs/>
          <w:szCs w:val="24"/>
        </w:rPr>
        <w:t>e:</w:t>
      </w:r>
      <w:r w:rsidRPr="002A349B">
        <w:rPr>
          <w:szCs w:val="24"/>
        </w:rPr>
        <w:t xml:space="preserve"> Kríž pri Babin Most </w:t>
      </w:r>
      <w:r w:rsidR="00622AF0">
        <w:rPr>
          <w:szCs w:val="24"/>
        </w:rPr>
        <w:t>(11,4km)</w:t>
      </w:r>
    </w:p>
    <w:p w14:paraId="2A960862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 500m prechádzame cez cestu druhej triedy ku krížu na Babinom moste. Ďalej</w:t>
      </w:r>
    </w:p>
    <w:p w14:paraId="58CC5557" w14:textId="0B2FC658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pokračujeme po štrkovej ceste až k odbočke ktorá bude na 13 </w:t>
      </w:r>
      <w:r w:rsidR="00561901" w:rsidRPr="002A349B">
        <w:rPr>
          <w:szCs w:val="24"/>
        </w:rPr>
        <w:t>kilometri</w:t>
      </w:r>
      <w:r w:rsidRPr="002A349B">
        <w:rPr>
          <w:szCs w:val="24"/>
        </w:rPr>
        <w:t xml:space="preserve"> kde odbočíme</w:t>
      </w:r>
    </w:p>
    <w:p w14:paraId="31F2DE39" w14:textId="1599B50D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doľava na poľnú cestu popri lese a po 500m </w:t>
      </w:r>
      <w:r w:rsidR="00561901" w:rsidRPr="002A349B">
        <w:rPr>
          <w:szCs w:val="24"/>
        </w:rPr>
        <w:t>vojdeme</w:t>
      </w:r>
      <w:r w:rsidRPr="002A349B">
        <w:rPr>
          <w:szCs w:val="24"/>
        </w:rPr>
        <w:t xml:space="preserve"> cestou do lesa. Po 500m lesom sa</w:t>
      </w:r>
    </w:p>
    <w:p w14:paraId="4D43EE99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napojíme na zvážnicu vľavo ktorá nás vyvedie po 200m z lesa</w:t>
      </w:r>
    </w:p>
    <w:p w14:paraId="6EFAF02C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42253EC5" w14:textId="6C2263C4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V. Zastaveni</w:t>
      </w:r>
      <w:r w:rsidR="00701B2A">
        <w:rPr>
          <w:b/>
          <w:bCs/>
          <w:szCs w:val="24"/>
        </w:rPr>
        <w:t>e:</w:t>
      </w:r>
      <w:r w:rsidRPr="002A349B">
        <w:rPr>
          <w:szCs w:val="24"/>
        </w:rPr>
        <w:t xml:space="preserve"> Kríž pred obcou Sušany</w:t>
      </w:r>
      <w:r w:rsidR="00701B2A">
        <w:rPr>
          <w:szCs w:val="24"/>
        </w:rPr>
        <w:t xml:space="preserve"> (14,2km)</w:t>
      </w:r>
    </w:p>
    <w:p w14:paraId="29E5E794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V lesíku po pravej strane bude kríž. Pokračujeme klesaním po poľnej ceste do obce</w:t>
      </w:r>
    </w:p>
    <w:p w14:paraId="73F1F4B3" w14:textId="188B937E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proofErr w:type="spellStart"/>
      <w:r w:rsidRPr="002A349B">
        <w:rPr>
          <w:szCs w:val="24"/>
        </w:rPr>
        <w:t>Sušany.Po</w:t>
      </w:r>
      <w:proofErr w:type="spellEnd"/>
      <w:r w:rsidRPr="002A349B">
        <w:rPr>
          <w:szCs w:val="24"/>
        </w:rPr>
        <w:t xml:space="preserve"> 1,7 km </w:t>
      </w:r>
      <w:r w:rsidR="00561901" w:rsidRPr="002A349B">
        <w:rPr>
          <w:szCs w:val="24"/>
        </w:rPr>
        <w:t>odbočíme</w:t>
      </w:r>
      <w:r w:rsidRPr="002A349B">
        <w:rPr>
          <w:szCs w:val="24"/>
        </w:rPr>
        <w:t xml:space="preserve"> v vpravo .</w:t>
      </w:r>
    </w:p>
    <w:p w14:paraId="4E8B9B88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2445725D" w14:textId="25A86A01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VI. Zastaveni</w:t>
      </w:r>
      <w:r w:rsidR="00701B2A">
        <w:rPr>
          <w:b/>
          <w:bCs/>
          <w:szCs w:val="24"/>
        </w:rPr>
        <w:t>e:</w:t>
      </w:r>
      <w:r w:rsidRPr="002A349B">
        <w:rPr>
          <w:szCs w:val="24"/>
        </w:rPr>
        <w:t xml:space="preserve"> Kostol Sv. Anny - Sušany </w:t>
      </w:r>
      <w:r w:rsidR="0032461C">
        <w:rPr>
          <w:szCs w:val="24"/>
        </w:rPr>
        <w:t>(16,2km)</w:t>
      </w:r>
      <w:r w:rsidRPr="002A349B">
        <w:rPr>
          <w:szCs w:val="24"/>
        </w:rPr>
        <w:t> </w:t>
      </w:r>
    </w:p>
    <w:p w14:paraId="17410CAA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 200m dorazíme ku krížu pri kostole. Odtiaľ vyrazíme po ceste smerom na Hrnčiarske</w:t>
      </w:r>
    </w:p>
    <w:p w14:paraId="358F960C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Zalužany a po 700m prejdeme na ľavú stranu cesty a prejdeme na </w:t>
      </w:r>
      <w:proofErr w:type="spellStart"/>
      <w:r w:rsidRPr="002A349B">
        <w:rPr>
          <w:szCs w:val="24"/>
        </w:rPr>
        <w:t>cyklocestu</w:t>
      </w:r>
      <w:proofErr w:type="spellEnd"/>
      <w:r w:rsidRPr="002A349B">
        <w:rPr>
          <w:szCs w:val="24"/>
        </w:rPr>
        <w:t xml:space="preserve"> z nej po 700m</w:t>
      </w:r>
    </w:p>
    <w:p w14:paraId="607C1E5A" w14:textId="27404D17" w:rsidR="002A349B" w:rsidRPr="002A349B" w:rsidRDefault="00561901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odbočíme</w:t>
      </w:r>
      <w:r w:rsidR="002A349B" w:rsidRPr="002A349B">
        <w:rPr>
          <w:szCs w:val="24"/>
        </w:rPr>
        <w:t xml:space="preserve"> doľava na chodník a dedinou prídeme až ku kostolu.</w:t>
      </w:r>
    </w:p>
    <w:p w14:paraId="4A96DAC9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14A5544A" w14:textId="24E91C66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VII. Zastaven</w:t>
      </w:r>
      <w:r w:rsidRPr="0032461C">
        <w:rPr>
          <w:b/>
          <w:bCs/>
          <w:szCs w:val="24"/>
        </w:rPr>
        <w:t>ie</w:t>
      </w:r>
      <w:r w:rsidR="001E53B8" w:rsidRPr="0032461C">
        <w:rPr>
          <w:b/>
          <w:bCs/>
          <w:szCs w:val="24"/>
        </w:rPr>
        <w:t>:</w:t>
      </w:r>
      <w:r w:rsidR="001E53B8">
        <w:rPr>
          <w:szCs w:val="24"/>
        </w:rPr>
        <w:t xml:space="preserve"> </w:t>
      </w:r>
      <w:r w:rsidRPr="002A349B">
        <w:rPr>
          <w:szCs w:val="24"/>
        </w:rPr>
        <w:t>Kostol Nanebovstúpenia Panny Márie - Hrnčiarske Zalužany</w:t>
      </w:r>
      <w:r w:rsidR="001E53B8">
        <w:rPr>
          <w:szCs w:val="24"/>
        </w:rPr>
        <w:t xml:space="preserve"> </w:t>
      </w:r>
      <w:r w:rsidR="001E53B8" w:rsidRPr="001E53B8">
        <w:rPr>
          <w:szCs w:val="24"/>
        </w:rPr>
        <w:t>(18,2km)</w:t>
      </w:r>
    </w:p>
    <w:p w14:paraId="259F5C72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Od kostola pôjdeme chodníkom smerom na obec Ožďany a po 100m odbočíme na ulicu</w:t>
      </w:r>
    </w:p>
    <w:p w14:paraId="6DAA58C7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vľavo po 600 sa napojíme na poľnú cestičku popri potoku Suchá. Po 1 km prejdeme ponad</w:t>
      </w:r>
    </w:p>
    <w:p w14:paraId="3B1CC28E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potok na druhu stranu a pokračujeme ďalej po poľnej ceste 2,5 km až prídeme k ceste do</w:t>
      </w:r>
    </w:p>
    <w:p w14:paraId="59608997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obce Ožďany. Prejdeme na chodník na druhej strane a obcou prechádzame až ku kostolu.</w:t>
      </w:r>
    </w:p>
    <w:p w14:paraId="71A95852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678B550C" w14:textId="19A7FE8E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660C7F">
        <w:rPr>
          <w:b/>
          <w:bCs/>
          <w:szCs w:val="24"/>
        </w:rPr>
        <w:t>VIII. Zastavenie:</w:t>
      </w:r>
      <w:r w:rsidR="001E53B8">
        <w:rPr>
          <w:szCs w:val="24"/>
        </w:rPr>
        <w:t xml:space="preserve">  </w:t>
      </w:r>
      <w:r w:rsidRPr="002A349B">
        <w:rPr>
          <w:szCs w:val="24"/>
        </w:rPr>
        <w:t xml:space="preserve">Kostol Sv. Michala archanjela - Ožďany </w:t>
      </w:r>
      <w:r w:rsidR="001E53B8" w:rsidRPr="001E53B8">
        <w:rPr>
          <w:szCs w:val="24"/>
        </w:rPr>
        <w:t>(22,9km)</w:t>
      </w:r>
    </w:p>
    <w:p w14:paraId="674A9C7A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Od kostola sa dáme doľava smerom k evanjelickému kostolu za ktorým odbočíme doprava</w:t>
      </w:r>
    </w:p>
    <w:p w14:paraId="3461DC79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a pokračujeme čiastočne po asfaltovej ceste ktorá po 200m prejde do poľnej cesty, Odtiaľ po</w:t>
      </w:r>
    </w:p>
    <w:p w14:paraId="2953D3DE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300m budeme prechádzať mostom ponad obchvat Za mostom po 300m sa držím vľavo a po</w:t>
      </w:r>
    </w:p>
    <w:p w14:paraId="0FF3B12F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100m rovno cestičkou lesíkom ktorá nás po 400m dovedie na </w:t>
      </w:r>
      <w:proofErr w:type="spellStart"/>
      <w:r w:rsidRPr="002A349B">
        <w:rPr>
          <w:szCs w:val="24"/>
        </w:rPr>
        <w:t>cyklocestu</w:t>
      </w:r>
      <w:proofErr w:type="spellEnd"/>
      <w:r w:rsidRPr="002A349B">
        <w:rPr>
          <w:szCs w:val="24"/>
        </w:rPr>
        <w:t>.</w:t>
      </w:r>
    </w:p>
    <w:p w14:paraId="200CA043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12E12122" w14:textId="3941ADD2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1C3ED0">
        <w:rPr>
          <w:b/>
          <w:bCs/>
          <w:szCs w:val="24"/>
        </w:rPr>
        <w:t>IX. Zastavenie:</w:t>
      </w:r>
      <w:r w:rsidRPr="002A349B">
        <w:rPr>
          <w:szCs w:val="24"/>
        </w:rPr>
        <w:t xml:space="preserve"> Kríž - Malé Zahorany (24,5km)</w:t>
      </w:r>
    </w:p>
    <w:p w14:paraId="61C0CCA6" w14:textId="678C50C1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Pri </w:t>
      </w:r>
      <w:proofErr w:type="spellStart"/>
      <w:r w:rsidRPr="002A349B">
        <w:rPr>
          <w:szCs w:val="24"/>
        </w:rPr>
        <w:t>cykloceste</w:t>
      </w:r>
      <w:proofErr w:type="spellEnd"/>
      <w:r w:rsidRPr="002A349B">
        <w:rPr>
          <w:szCs w:val="24"/>
        </w:rPr>
        <w:t xml:space="preserve"> bude umiestnený kríž. Pokračujeme </w:t>
      </w:r>
      <w:proofErr w:type="spellStart"/>
      <w:r w:rsidRPr="002A349B">
        <w:rPr>
          <w:szCs w:val="24"/>
        </w:rPr>
        <w:t>cyklocestou</w:t>
      </w:r>
      <w:proofErr w:type="spellEnd"/>
      <w:r w:rsidRPr="002A349B">
        <w:rPr>
          <w:szCs w:val="24"/>
        </w:rPr>
        <w:t xml:space="preserve"> 5,3 km</w:t>
      </w:r>
    </w:p>
    <w:p w14:paraId="305AF785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3C77D818" w14:textId="7C1E80D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1C3ED0">
        <w:rPr>
          <w:b/>
          <w:bCs/>
          <w:szCs w:val="24"/>
        </w:rPr>
        <w:t>X. Zastavenie:</w:t>
      </w:r>
      <w:r w:rsidRPr="002A349B">
        <w:rPr>
          <w:szCs w:val="24"/>
        </w:rPr>
        <w:t xml:space="preserve"> Kríž, nad potokom </w:t>
      </w:r>
      <w:proofErr w:type="spellStart"/>
      <w:r w:rsidRPr="002A349B">
        <w:rPr>
          <w:szCs w:val="24"/>
        </w:rPr>
        <w:t>Ľukava</w:t>
      </w:r>
      <w:proofErr w:type="spellEnd"/>
      <w:r w:rsidRPr="002A349B">
        <w:rPr>
          <w:szCs w:val="24"/>
        </w:rPr>
        <w:t xml:space="preserve"> (30km)</w:t>
      </w:r>
    </w:p>
    <w:p w14:paraId="5CA9D7C0" w14:textId="3B72B360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Pri </w:t>
      </w:r>
      <w:r w:rsidR="009A4295" w:rsidRPr="002A349B">
        <w:rPr>
          <w:szCs w:val="24"/>
        </w:rPr>
        <w:t>odpočívadle</w:t>
      </w:r>
      <w:r w:rsidRPr="002A349B">
        <w:rPr>
          <w:szCs w:val="24"/>
        </w:rPr>
        <w:t xml:space="preserve"> na </w:t>
      </w:r>
      <w:proofErr w:type="spellStart"/>
      <w:r w:rsidRPr="002A349B">
        <w:rPr>
          <w:szCs w:val="24"/>
        </w:rPr>
        <w:t>cykloceste</w:t>
      </w:r>
      <w:proofErr w:type="spellEnd"/>
      <w:r w:rsidRPr="002A349B">
        <w:rPr>
          <w:szCs w:val="24"/>
        </w:rPr>
        <w:t xml:space="preserve"> bude umiestnený kríž. Na tomto mieste zídeme z </w:t>
      </w:r>
      <w:proofErr w:type="spellStart"/>
      <w:r w:rsidRPr="002A349B">
        <w:rPr>
          <w:szCs w:val="24"/>
        </w:rPr>
        <w:t>cyklocesty</w:t>
      </w:r>
      <w:proofErr w:type="spellEnd"/>
    </w:p>
    <w:p w14:paraId="7AC6C214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na poľnú cestu vpravo a držíme sa vľavo po ceste dolu kopcom. Po 700m budeme</w:t>
      </w:r>
    </w:p>
    <w:p w14:paraId="36107798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prechádzať okolo chatovej osady po 100m prejdeme cez lávku vpravo a 100m nato sme na</w:t>
      </w:r>
    </w:p>
    <w:p w14:paraId="30C8E5A6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hlavnej ceste. Prejdeme na druhú stranu na cestu smerom na Dúžavu.</w:t>
      </w:r>
    </w:p>
    <w:p w14:paraId="3972E9BC" w14:textId="77777777" w:rsidR="009074DB" w:rsidRDefault="009074DB" w:rsidP="002A349B">
      <w:pPr>
        <w:spacing w:after="14" w:line="259" w:lineRule="auto"/>
        <w:ind w:left="15"/>
        <w:rPr>
          <w:szCs w:val="24"/>
        </w:rPr>
      </w:pPr>
    </w:p>
    <w:p w14:paraId="261EEC92" w14:textId="0EF28D15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proofErr w:type="spellStart"/>
      <w:r w:rsidRPr="001C3ED0">
        <w:rPr>
          <w:b/>
          <w:bCs/>
          <w:szCs w:val="24"/>
        </w:rPr>
        <w:t>XI.Zastavenie</w:t>
      </w:r>
      <w:proofErr w:type="spellEnd"/>
      <w:r w:rsidRPr="001C3ED0">
        <w:rPr>
          <w:b/>
          <w:bCs/>
          <w:szCs w:val="24"/>
        </w:rPr>
        <w:t>:</w:t>
      </w:r>
      <w:r w:rsidRPr="002A349B">
        <w:rPr>
          <w:szCs w:val="24"/>
        </w:rPr>
        <w:t xml:space="preserve"> Evanjelický kostol - Dúžava (32,3km)</w:t>
      </w:r>
    </w:p>
    <w:p w14:paraId="0B6659A9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 200m bude po pravej strane evanjelický kostol. Od kostola prechádzame po ceste 200m</w:t>
      </w:r>
    </w:p>
    <w:p w14:paraId="708A59D8" w14:textId="3DBDA2CB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a pokračujeme vľavo po ceste 400m potom </w:t>
      </w:r>
      <w:r w:rsidR="009A4295" w:rsidRPr="002A349B">
        <w:rPr>
          <w:szCs w:val="24"/>
        </w:rPr>
        <w:t>odbočíme</w:t>
      </w:r>
      <w:r w:rsidRPr="002A349B">
        <w:rPr>
          <w:szCs w:val="24"/>
        </w:rPr>
        <w:t xml:space="preserve"> doprava na poľnú cestu . Po 1,1 km sa</w:t>
      </w:r>
    </w:p>
    <w:p w14:paraId="06A5AF2E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v lesíku držíme vľavo až kým neprídeme na asfaltovú cestu a dáme sa vľavo. Po 700 m</w:t>
      </w:r>
    </w:p>
    <w:p w14:paraId="1D3E26FE" w14:textId="633E5FE1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budeme </w:t>
      </w:r>
      <w:r w:rsidR="009A4295" w:rsidRPr="002A349B">
        <w:rPr>
          <w:szCs w:val="24"/>
        </w:rPr>
        <w:t>prechádzať</w:t>
      </w:r>
      <w:r w:rsidRPr="002A349B">
        <w:rPr>
          <w:szCs w:val="24"/>
        </w:rPr>
        <w:t xml:space="preserve"> okolo parkoviska pri areály Kurinec. Po 100m pokračujeme </w:t>
      </w:r>
      <w:proofErr w:type="spellStart"/>
      <w:r w:rsidRPr="002A349B">
        <w:rPr>
          <w:szCs w:val="24"/>
        </w:rPr>
        <w:t>cyklocestou</w:t>
      </w:r>
      <w:proofErr w:type="spellEnd"/>
      <w:r w:rsidRPr="002A349B">
        <w:rPr>
          <w:szCs w:val="24"/>
        </w:rPr>
        <w:t>.</w:t>
      </w:r>
    </w:p>
    <w:p w14:paraId="746AA959" w14:textId="2D9022C9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Z </w:t>
      </w:r>
      <w:proofErr w:type="spellStart"/>
      <w:r w:rsidRPr="002A349B">
        <w:rPr>
          <w:szCs w:val="24"/>
        </w:rPr>
        <w:t>cyklocesty</w:t>
      </w:r>
      <w:proofErr w:type="spellEnd"/>
      <w:r w:rsidRPr="002A349B">
        <w:rPr>
          <w:szCs w:val="24"/>
        </w:rPr>
        <w:t xml:space="preserve"> po 700m </w:t>
      </w:r>
      <w:r w:rsidR="009A4295" w:rsidRPr="002A349B">
        <w:rPr>
          <w:szCs w:val="24"/>
        </w:rPr>
        <w:t>odbočíme</w:t>
      </w:r>
      <w:r w:rsidRPr="002A349B">
        <w:rPr>
          <w:szCs w:val="24"/>
        </w:rPr>
        <w:t xml:space="preserve"> vpravo na štrkovú cestu .</w:t>
      </w:r>
    </w:p>
    <w:p w14:paraId="3AEFBBAF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</w:p>
    <w:p w14:paraId="1A000843" w14:textId="73F93698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9A4295">
        <w:rPr>
          <w:b/>
          <w:bCs/>
          <w:szCs w:val="24"/>
        </w:rPr>
        <w:t>XII. Zastavenie:</w:t>
      </w:r>
      <w:r w:rsidRPr="002A349B">
        <w:rPr>
          <w:szCs w:val="24"/>
        </w:rPr>
        <w:t xml:space="preserve"> Kríž, pri rieke Rimava, bod 44 (37,7km)</w:t>
      </w:r>
    </w:p>
    <w:p w14:paraId="0E49A418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 2 km prídeme k rieke Rimava kde bude umiestnený kríž. Pokračujeme 1,7 km popri rieke</w:t>
      </w:r>
    </w:p>
    <w:p w14:paraId="3A28F793" w14:textId="180DA74E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Rimava až prídeme k </w:t>
      </w:r>
      <w:proofErr w:type="spellStart"/>
      <w:r w:rsidRPr="002A349B">
        <w:rPr>
          <w:szCs w:val="24"/>
        </w:rPr>
        <w:t>cykloceste</w:t>
      </w:r>
      <w:proofErr w:type="spellEnd"/>
      <w:r w:rsidRPr="002A349B">
        <w:rPr>
          <w:szCs w:val="24"/>
        </w:rPr>
        <w:t xml:space="preserve"> prejdeme cez most a </w:t>
      </w:r>
      <w:r w:rsidR="00561901" w:rsidRPr="002A349B">
        <w:rPr>
          <w:szCs w:val="24"/>
        </w:rPr>
        <w:t>pokračujeme</w:t>
      </w:r>
      <w:r w:rsidRPr="002A349B">
        <w:rPr>
          <w:szCs w:val="24"/>
        </w:rPr>
        <w:t xml:space="preserve"> </w:t>
      </w:r>
      <w:proofErr w:type="spellStart"/>
      <w:r w:rsidRPr="002A349B">
        <w:rPr>
          <w:szCs w:val="24"/>
        </w:rPr>
        <w:t>cyklocestou</w:t>
      </w:r>
      <w:proofErr w:type="spellEnd"/>
      <w:r w:rsidRPr="002A349B">
        <w:rPr>
          <w:szCs w:val="24"/>
        </w:rPr>
        <w:t xml:space="preserve"> až</w:t>
      </w:r>
    </w:p>
    <w:p w14:paraId="50AE877C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k hlavnej ceste: dáme sa vľavo a následne cez priechod prejdeme na ulicu Rožňavskú. Po</w:t>
      </w:r>
    </w:p>
    <w:p w14:paraId="52908C05" w14:textId="3033DA12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700m </w:t>
      </w:r>
      <w:r w:rsidR="00561901" w:rsidRPr="002A349B">
        <w:rPr>
          <w:szCs w:val="24"/>
        </w:rPr>
        <w:t>odbočíme</w:t>
      </w:r>
      <w:r w:rsidRPr="002A349B">
        <w:rPr>
          <w:szCs w:val="24"/>
        </w:rPr>
        <w:t xml:space="preserve"> vpravo na Družstevnú ulicu. Po 100 m pokračujeme vľavo Železničnou</w:t>
      </w:r>
    </w:p>
    <w:p w14:paraId="0E586BD8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ulicou 200m. Popri železničnej stanici prejdeme doprava na ulicu </w:t>
      </w:r>
      <w:proofErr w:type="spellStart"/>
      <w:r w:rsidRPr="002A349B">
        <w:rPr>
          <w:szCs w:val="24"/>
        </w:rPr>
        <w:t>Gorkého</w:t>
      </w:r>
      <w:proofErr w:type="spellEnd"/>
      <w:r w:rsidRPr="002A349B">
        <w:rPr>
          <w:szCs w:val="24"/>
        </w:rPr>
        <w:t>.</w:t>
      </w:r>
    </w:p>
    <w:p w14:paraId="712DF0A4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</w:p>
    <w:p w14:paraId="0A75C61B" w14:textId="3AB06592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A251F9">
        <w:rPr>
          <w:b/>
          <w:bCs/>
          <w:szCs w:val="24"/>
        </w:rPr>
        <w:t xml:space="preserve">XIII. Zastavenie: </w:t>
      </w:r>
      <w:r w:rsidRPr="002A349B">
        <w:rPr>
          <w:szCs w:val="24"/>
        </w:rPr>
        <w:t xml:space="preserve">Pamätné miesto </w:t>
      </w:r>
      <w:proofErr w:type="spellStart"/>
      <w:r w:rsidRPr="002A349B">
        <w:rPr>
          <w:szCs w:val="24"/>
        </w:rPr>
        <w:t>bl</w:t>
      </w:r>
      <w:proofErr w:type="spellEnd"/>
      <w:r w:rsidRPr="002A349B">
        <w:rPr>
          <w:szCs w:val="24"/>
        </w:rPr>
        <w:t xml:space="preserve">. Zdenky </w:t>
      </w:r>
      <w:proofErr w:type="spellStart"/>
      <w:r w:rsidRPr="002A349B">
        <w:rPr>
          <w:szCs w:val="24"/>
        </w:rPr>
        <w:t>Schellingovej</w:t>
      </w:r>
      <w:proofErr w:type="spellEnd"/>
      <w:r w:rsidRPr="002A349B">
        <w:rPr>
          <w:szCs w:val="24"/>
        </w:rPr>
        <w:t>, bod 54 (41,3km)</w:t>
      </w:r>
    </w:p>
    <w:p w14:paraId="633DBD78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Po 300m prejdeme vľavo do jednosmernej ulice Kraskova a  vpravo bude vstup na oddelenie</w:t>
      </w:r>
    </w:p>
    <w:p w14:paraId="529A7F42" w14:textId="0248E269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neurológie kde hneď za bránou </w:t>
      </w:r>
      <w:r w:rsidR="00561901" w:rsidRPr="002A349B">
        <w:rPr>
          <w:szCs w:val="24"/>
        </w:rPr>
        <w:t>vľavo</w:t>
      </w:r>
      <w:r w:rsidRPr="002A349B">
        <w:rPr>
          <w:szCs w:val="24"/>
        </w:rPr>
        <w:t xml:space="preserve"> je pamätná tabuľa </w:t>
      </w:r>
      <w:proofErr w:type="spellStart"/>
      <w:r w:rsidRPr="002A349B">
        <w:rPr>
          <w:szCs w:val="24"/>
        </w:rPr>
        <w:t>bl</w:t>
      </w:r>
      <w:proofErr w:type="spellEnd"/>
      <w:r w:rsidRPr="002A349B">
        <w:rPr>
          <w:szCs w:val="24"/>
        </w:rPr>
        <w:t xml:space="preserve">. Zdenky </w:t>
      </w:r>
      <w:proofErr w:type="spellStart"/>
      <w:r w:rsidRPr="002A349B">
        <w:rPr>
          <w:szCs w:val="24"/>
        </w:rPr>
        <w:t>Schellingovej</w:t>
      </w:r>
      <w:proofErr w:type="spellEnd"/>
      <w:r w:rsidRPr="002A349B">
        <w:rPr>
          <w:szCs w:val="24"/>
        </w:rPr>
        <w:t>. Potom</w:t>
      </w:r>
    </w:p>
    <w:p w14:paraId="0C10D894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 xml:space="preserve">pokračujeme cez Námestie M. </w:t>
      </w:r>
      <w:proofErr w:type="spellStart"/>
      <w:r w:rsidRPr="002A349B">
        <w:rPr>
          <w:szCs w:val="24"/>
        </w:rPr>
        <w:t>Tompu</w:t>
      </w:r>
      <w:proofErr w:type="spellEnd"/>
      <w:r w:rsidRPr="002A349B">
        <w:rPr>
          <w:szCs w:val="24"/>
        </w:rPr>
        <w:t xml:space="preserve"> smerom na ulicu Povstania, ktorá nás privedie na</w:t>
      </w:r>
    </w:p>
    <w:p w14:paraId="7D5151D2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  <w:r w:rsidRPr="002A349B">
        <w:rPr>
          <w:szCs w:val="24"/>
        </w:rPr>
        <w:t>Hlavné námestie.</w:t>
      </w:r>
    </w:p>
    <w:p w14:paraId="33BCDE00" w14:textId="77777777" w:rsidR="002A349B" w:rsidRPr="002A349B" w:rsidRDefault="002A349B" w:rsidP="002A349B">
      <w:pPr>
        <w:spacing w:after="14" w:line="259" w:lineRule="auto"/>
        <w:ind w:left="15"/>
        <w:rPr>
          <w:szCs w:val="24"/>
        </w:rPr>
      </w:pPr>
    </w:p>
    <w:p w14:paraId="448B0DE0" w14:textId="6F9D7173" w:rsidR="005768C0" w:rsidRDefault="002A349B" w:rsidP="002A349B">
      <w:pPr>
        <w:spacing w:after="14" w:line="259" w:lineRule="auto"/>
        <w:ind w:left="15"/>
        <w:rPr>
          <w:szCs w:val="24"/>
        </w:rPr>
      </w:pPr>
      <w:r w:rsidRPr="00A251F9">
        <w:rPr>
          <w:b/>
          <w:bCs/>
          <w:szCs w:val="24"/>
        </w:rPr>
        <w:t>XIV. Zastavenie</w:t>
      </w:r>
      <w:r w:rsidRPr="002A349B">
        <w:rPr>
          <w:szCs w:val="24"/>
        </w:rPr>
        <w:t>: Farský kostol Sv. Jána Krstiteľa - Rimavská Sobota (42 km)</w:t>
      </w:r>
    </w:p>
    <w:p w14:paraId="1362F097" w14:textId="23DAF8A5" w:rsidR="005768C0" w:rsidRPr="009F18FA" w:rsidRDefault="005768C0">
      <w:pPr>
        <w:spacing w:after="0" w:line="259" w:lineRule="auto"/>
        <w:rPr>
          <w:szCs w:val="24"/>
        </w:rPr>
      </w:pPr>
    </w:p>
    <w:sectPr w:rsidR="005768C0" w:rsidRPr="009F18FA" w:rsidSect="00734196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4F46" w14:textId="77777777" w:rsidR="00F7398B" w:rsidRDefault="00F7398B">
      <w:pPr>
        <w:spacing w:after="0" w:line="240" w:lineRule="auto"/>
      </w:pPr>
      <w:r>
        <w:separator/>
      </w:r>
    </w:p>
  </w:endnote>
  <w:endnote w:type="continuationSeparator" w:id="0">
    <w:p w14:paraId="523DC6C9" w14:textId="77777777" w:rsidR="00F7398B" w:rsidRDefault="00F7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2CEC" w14:textId="77777777" w:rsidR="00F7398B" w:rsidRDefault="00F7398B">
      <w:pPr>
        <w:spacing w:after="0" w:line="240" w:lineRule="auto"/>
      </w:pPr>
      <w:r>
        <w:separator/>
      </w:r>
    </w:p>
  </w:footnote>
  <w:footnote w:type="continuationSeparator" w:id="0">
    <w:p w14:paraId="5D0D39BC" w14:textId="77777777" w:rsidR="00F7398B" w:rsidRDefault="00F7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7207" w14:textId="77777777" w:rsidR="005768C0" w:rsidRDefault="00A61F42">
    <w:pPr>
      <w:spacing w:after="0" w:line="259" w:lineRule="auto"/>
      <w:ind w:left="-11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6F114E" wp14:editId="08F7D347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04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F7DE" w14:textId="77777777" w:rsidR="005768C0" w:rsidRDefault="00A61F42">
    <w:pPr>
      <w:spacing w:after="0" w:line="259" w:lineRule="auto"/>
      <w:ind w:left="-112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70FA86" wp14:editId="5747B534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102863605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430C" w14:textId="77777777" w:rsidR="005768C0" w:rsidRDefault="005768C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0DC"/>
    <w:multiLevelType w:val="hybridMultilevel"/>
    <w:tmpl w:val="C0A4D194"/>
    <w:lvl w:ilvl="0" w:tplc="DA3E0DBC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1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AA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14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084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800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4CE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D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220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40B50"/>
    <w:multiLevelType w:val="hybridMultilevel"/>
    <w:tmpl w:val="4FEA1E64"/>
    <w:lvl w:ilvl="0" w:tplc="695A094C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ED11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6D4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0E9A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47AA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8DCB4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00F7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F44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66BC4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609455">
    <w:abstractNumId w:val="1"/>
  </w:num>
  <w:num w:numId="2" w16cid:durableId="45930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C0"/>
    <w:rsid w:val="000004AA"/>
    <w:rsid w:val="000C207D"/>
    <w:rsid w:val="001029DD"/>
    <w:rsid w:val="00103C8A"/>
    <w:rsid w:val="00151D6E"/>
    <w:rsid w:val="001670ED"/>
    <w:rsid w:val="00193EF0"/>
    <w:rsid w:val="0019524C"/>
    <w:rsid w:val="001B3CCA"/>
    <w:rsid w:val="001C3ED0"/>
    <w:rsid w:val="001E53B8"/>
    <w:rsid w:val="002239DC"/>
    <w:rsid w:val="00231F17"/>
    <w:rsid w:val="00232C39"/>
    <w:rsid w:val="002675DB"/>
    <w:rsid w:val="002A349B"/>
    <w:rsid w:val="002C2CBD"/>
    <w:rsid w:val="003173CF"/>
    <w:rsid w:val="0032461C"/>
    <w:rsid w:val="00386AFA"/>
    <w:rsid w:val="003942B5"/>
    <w:rsid w:val="003A07E8"/>
    <w:rsid w:val="003D09D2"/>
    <w:rsid w:val="004147C5"/>
    <w:rsid w:val="004425F2"/>
    <w:rsid w:val="004463EC"/>
    <w:rsid w:val="00481343"/>
    <w:rsid w:val="00487E7D"/>
    <w:rsid w:val="004C53C1"/>
    <w:rsid w:val="00502014"/>
    <w:rsid w:val="0052674C"/>
    <w:rsid w:val="00561901"/>
    <w:rsid w:val="00571942"/>
    <w:rsid w:val="005768C0"/>
    <w:rsid w:val="005921D2"/>
    <w:rsid w:val="005B209F"/>
    <w:rsid w:val="005C53F9"/>
    <w:rsid w:val="00622AF0"/>
    <w:rsid w:val="00660C7F"/>
    <w:rsid w:val="0066557C"/>
    <w:rsid w:val="00680799"/>
    <w:rsid w:val="006E3971"/>
    <w:rsid w:val="006E3A55"/>
    <w:rsid w:val="006E5791"/>
    <w:rsid w:val="00701B2A"/>
    <w:rsid w:val="00722169"/>
    <w:rsid w:val="00734196"/>
    <w:rsid w:val="00763B97"/>
    <w:rsid w:val="00795409"/>
    <w:rsid w:val="007F78D9"/>
    <w:rsid w:val="00806959"/>
    <w:rsid w:val="008364F8"/>
    <w:rsid w:val="00880291"/>
    <w:rsid w:val="00885C53"/>
    <w:rsid w:val="00886F34"/>
    <w:rsid w:val="008B00F4"/>
    <w:rsid w:val="008C54F6"/>
    <w:rsid w:val="009074DB"/>
    <w:rsid w:val="00942F5B"/>
    <w:rsid w:val="0094746C"/>
    <w:rsid w:val="00986C85"/>
    <w:rsid w:val="009A4295"/>
    <w:rsid w:val="009B54B2"/>
    <w:rsid w:val="009B7327"/>
    <w:rsid w:val="009F18FA"/>
    <w:rsid w:val="00A23054"/>
    <w:rsid w:val="00A251F9"/>
    <w:rsid w:val="00A44411"/>
    <w:rsid w:val="00A47934"/>
    <w:rsid w:val="00A61F42"/>
    <w:rsid w:val="00AF0974"/>
    <w:rsid w:val="00B50F1A"/>
    <w:rsid w:val="00BB17A0"/>
    <w:rsid w:val="00BD32C4"/>
    <w:rsid w:val="00BE49FC"/>
    <w:rsid w:val="00BF3ADF"/>
    <w:rsid w:val="00C007D0"/>
    <w:rsid w:val="00CA3CD7"/>
    <w:rsid w:val="00CB0264"/>
    <w:rsid w:val="00CD575B"/>
    <w:rsid w:val="00CD69B9"/>
    <w:rsid w:val="00D41802"/>
    <w:rsid w:val="00D52C82"/>
    <w:rsid w:val="00D9233D"/>
    <w:rsid w:val="00DC487A"/>
    <w:rsid w:val="00DE4EBB"/>
    <w:rsid w:val="00DF0028"/>
    <w:rsid w:val="00E11B48"/>
    <w:rsid w:val="00E513FB"/>
    <w:rsid w:val="00E67BC9"/>
    <w:rsid w:val="00E83B71"/>
    <w:rsid w:val="00E96321"/>
    <w:rsid w:val="00EA53AA"/>
    <w:rsid w:val="00F25D8A"/>
    <w:rsid w:val="00F45D90"/>
    <w:rsid w:val="00F7398B"/>
    <w:rsid w:val="00F834E8"/>
    <w:rsid w:val="00FA75DF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0D0"/>
  <w15:docId w15:val="{F3F91254-B56B-4BBC-8096-814CC759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4196"/>
    <w:pPr>
      <w:spacing w:after="28" w:line="266" w:lineRule="auto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35" w:line="265" w:lineRule="auto"/>
      <w:ind w:left="10" w:hanging="10"/>
      <w:outlineLvl w:val="0"/>
    </w:pPr>
    <w:rPr>
      <w:rFonts w:ascii="Arial" w:eastAsia="Arial" w:hAnsi="Arial" w:cs="Arial"/>
      <w:color w:val="000000"/>
      <w:sz w:val="26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color w:val="000000"/>
      <w:sz w:val="26"/>
      <w:u w:val="single" w:color="000000"/>
    </w:rPr>
  </w:style>
  <w:style w:type="character" w:styleId="Hypertextovprepojenie">
    <w:name w:val="Hyperlink"/>
    <w:basedOn w:val="Predvolenpsmoodseku"/>
    <w:uiPriority w:val="99"/>
    <w:unhideWhenUsed/>
    <w:rsid w:val="003173C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6101</Characters>
  <Application>Microsoft Office Word</Application>
  <DocSecurity>0</DocSecurity>
  <Lines>122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Harsanyi</dc:creator>
  <cp:keywords/>
  <dc:description/>
  <cp:lastModifiedBy>Vincent Hoľpit</cp:lastModifiedBy>
  <cp:revision>4</cp:revision>
  <dcterms:created xsi:type="dcterms:W3CDTF">2025-02-11T10:49:00Z</dcterms:created>
  <dcterms:modified xsi:type="dcterms:W3CDTF">2026-02-03T22:04:00Z</dcterms:modified>
</cp:coreProperties>
</file>